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Pr="008B5A3A" w:rsidRDefault="008E2AC5">
      <w:pPr>
        <w:rPr>
          <w:b/>
          <w:sz w:val="28"/>
          <w:szCs w:val="28"/>
        </w:rPr>
      </w:pPr>
      <w:r w:rsidRPr="008B5A3A">
        <w:rPr>
          <w:b/>
          <w:sz w:val="28"/>
          <w:szCs w:val="28"/>
        </w:rPr>
        <w:t>Capitalism and Inequality</w:t>
      </w:r>
    </w:p>
    <w:p w:rsidR="008E2AC5" w:rsidRPr="008B5A3A" w:rsidRDefault="00D9732A" w:rsidP="008B5A3A">
      <w:pPr>
        <w:ind w:firstLine="720"/>
        <w:rPr>
          <w:sz w:val="28"/>
          <w:szCs w:val="28"/>
        </w:rPr>
      </w:pPr>
      <w:r w:rsidRPr="008B5A3A">
        <w:rPr>
          <w:sz w:val="28"/>
          <w:szCs w:val="28"/>
        </w:rPr>
        <w:t>Capitalism was created with the intention of meeting the interests of all people. However, this has evidently not been achieved in modern society as there is a large wealth gap all over the world with the rich getting richer and the poor getting poorer. The disparity grows larger as most of the resources are owned by a small number of people while the overwhelming majority only has control of a minority of resources. Capitalism was supposed to bring fairness in income generation and wealth distribution but the reality is that it causes more inequality of opportunity. It is notable that there are supporters of capitalism who highlight its existing positive qualities. A section of capitalism supporters argue that government interference is more to blame for inequality and poverty. However, this is not sufficiently supported as economists and social theorists point out how government policies in the last century have contributed significantly to reduction of inequality in opportunities. Another section of capitalism supporters argue that the system can be altered to reduce or end inequality and poverty. This section of supporters admit</w:t>
      </w:r>
      <w:r w:rsidR="00123E2A" w:rsidRPr="008B5A3A">
        <w:rPr>
          <w:sz w:val="28"/>
          <w:szCs w:val="28"/>
        </w:rPr>
        <w:t>s</w:t>
      </w:r>
      <w:r w:rsidRPr="008B5A3A">
        <w:rPr>
          <w:sz w:val="28"/>
          <w:szCs w:val="28"/>
        </w:rPr>
        <w:t xml:space="preserve"> that capitalism does not prevent these problems and that it is more logical to modify the system to address its ineffect</w:t>
      </w:r>
      <w:r w:rsidR="00123E2A" w:rsidRPr="008B5A3A">
        <w:rPr>
          <w:sz w:val="28"/>
          <w:szCs w:val="28"/>
        </w:rPr>
        <w:t xml:space="preserve">iveness at reducing inequality. However, it may be argued that any potential policies necessary are difficult to develop and implement within the existing capitalist framework. Finally, supporters of capitalism argue that the good outweighs the bad in this </w:t>
      </w:r>
      <w:r w:rsidR="00123E2A" w:rsidRPr="008B5A3A">
        <w:rPr>
          <w:sz w:val="28"/>
          <w:szCs w:val="28"/>
        </w:rPr>
        <w:lastRenderedPageBreak/>
        <w:t>system. The argument is based on the living standards of the poor in modern times compared to previous centuries. Supporters point out that since the living standards of the poor are better than under previous economic frameworks, capitalism does have benefits for people of all economic backgrounds. However, this argument does not consider the favoritism imposed by the capitalist system where the rich are more likely to remain rich across many generations.</w:t>
      </w:r>
      <w:r w:rsidR="00047204" w:rsidRPr="008B5A3A">
        <w:rPr>
          <w:sz w:val="28"/>
          <w:szCs w:val="28"/>
        </w:rPr>
        <w:t xml:space="preserve"> </w:t>
      </w:r>
    </w:p>
    <w:p w:rsidR="00900862" w:rsidRPr="008B5A3A" w:rsidRDefault="00900862">
      <w:pPr>
        <w:rPr>
          <w:b/>
          <w:sz w:val="28"/>
          <w:szCs w:val="28"/>
        </w:rPr>
      </w:pPr>
      <w:r w:rsidRPr="008B5A3A">
        <w:rPr>
          <w:b/>
          <w:sz w:val="28"/>
          <w:szCs w:val="28"/>
        </w:rPr>
        <w:t>U.S Trade Deficit</w:t>
      </w:r>
    </w:p>
    <w:p w:rsidR="00900862" w:rsidRPr="008B5A3A" w:rsidRDefault="00E921FF" w:rsidP="008B5A3A">
      <w:pPr>
        <w:ind w:firstLine="720"/>
        <w:rPr>
          <w:sz w:val="28"/>
          <w:szCs w:val="28"/>
        </w:rPr>
      </w:pPr>
      <w:r w:rsidRPr="008B5A3A">
        <w:rPr>
          <w:sz w:val="28"/>
          <w:szCs w:val="28"/>
        </w:rPr>
        <w:t>The United States has engaged in economic policies which lead it to increase its foreign borrowing on a consistent basis. Over the last four decades, the country has steadily lost its share of foreign and domestic markets. The huge trade deficit posted by the country is an indication of the decreasing share in both foreign and domestic markets. The situation is such that America now imports twice as much merchandise is it exports. The result is that the country becomes more reliant on foreign borrowing to fund its investments. The country now owes foreign creditors more than three times what was owed just 2 decades ago. It is a sign of the ineffective economic policies that have been adopted by the country in relation to how it approaches debt.</w:t>
      </w:r>
      <w:r w:rsidR="00860599" w:rsidRPr="008B5A3A">
        <w:rPr>
          <w:sz w:val="28"/>
          <w:szCs w:val="28"/>
        </w:rPr>
        <w:t xml:space="preserve"> The positive factor is that the country remains the largest and most important economy in the world. This factor allows the country to keep borrowing because foreign lenders do not mind lending to such a robust economy. An argument raised by critics is that America is creating unsustainable global </w:t>
      </w:r>
      <w:r w:rsidR="00860599" w:rsidRPr="008B5A3A">
        <w:rPr>
          <w:sz w:val="28"/>
          <w:szCs w:val="28"/>
        </w:rPr>
        <w:lastRenderedPageBreak/>
        <w:t xml:space="preserve">imbalances. If the United States is unable to increase domestic savings and production of tradable goods, there will be economic shortfalls both locally and abroad. It will impact the global economic system and make some nations, including the United States, susceptible to economic extortion. </w:t>
      </w:r>
      <w:r w:rsidR="00EE37DA" w:rsidRPr="008B5A3A">
        <w:rPr>
          <w:sz w:val="28"/>
          <w:szCs w:val="28"/>
        </w:rPr>
        <w:t xml:space="preserve">The increasing trade deficit may negatively impact America particularly if foreign lenders decide to stop financing the national debt. More American assets will be under the control of foreign entities and the country will be unable to meet its import needs. </w:t>
      </w:r>
      <w:r w:rsidR="00197333" w:rsidRPr="008B5A3A">
        <w:rPr>
          <w:sz w:val="28"/>
          <w:szCs w:val="28"/>
        </w:rPr>
        <w:t>Further increases in trade deficit will lead to more of the United States being owned by the rest of the world than other countries are owned. American assets, dividends and interest will no longer be under the control of Americans.</w:t>
      </w:r>
    </w:p>
    <w:sectPr w:rsidR="00900862" w:rsidRPr="008B5A3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DCF" w:rsidRDefault="00106DCF" w:rsidP="008B5A3A">
      <w:pPr>
        <w:spacing w:line="240" w:lineRule="auto"/>
      </w:pPr>
      <w:r>
        <w:separator/>
      </w:r>
    </w:p>
  </w:endnote>
  <w:endnote w:type="continuationSeparator" w:id="1">
    <w:p w:rsidR="00106DCF" w:rsidRDefault="00106DCF" w:rsidP="008B5A3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DCF" w:rsidRDefault="00106DCF" w:rsidP="008B5A3A">
      <w:pPr>
        <w:spacing w:line="240" w:lineRule="auto"/>
      </w:pPr>
      <w:r>
        <w:separator/>
      </w:r>
    </w:p>
  </w:footnote>
  <w:footnote w:type="continuationSeparator" w:id="1">
    <w:p w:rsidR="00106DCF" w:rsidRDefault="00106DCF" w:rsidP="008B5A3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2917749"/>
      <w:docPartObj>
        <w:docPartGallery w:val="Page Numbers (Top of Page)"/>
        <w:docPartUnique/>
      </w:docPartObj>
    </w:sdtPr>
    <w:sdtContent>
      <w:p w:rsidR="008B5A3A" w:rsidRDefault="008B5A3A">
        <w:pPr>
          <w:pStyle w:val="Header"/>
          <w:jc w:val="right"/>
        </w:pPr>
        <w:r w:rsidRPr="008B5A3A">
          <w:rPr>
            <w:sz w:val="28"/>
            <w:szCs w:val="28"/>
          </w:rPr>
          <w:t xml:space="preserve">Surname </w:t>
        </w:r>
        <w:r w:rsidRPr="008B5A3A">
          <w:rPr>
            <w:sz w:val="28"/>
            <w:szCs w:val="28"/>
          </w:rPr>
          <w:fldChar w:fldCharType="begin"/>
        </w:r>
        <w:r w:rsidRPr="008B5A3A">
          <w:rPr>
            <w:sz w:val="28"/>
            <w:szCs w:val="28"/>
          </w:rPr>
          <w:instrText xml:space="preserve"> PAGE   \* MERGEFORMAT </w:instrText>
        </w:r>
        <w:r w:rsidRPr="008B5A3A">
          <w:rPr>
            <w:sz w:val="28"/>
            <w:szCs w:val="28"/>
          </w:rPr>
          <w:fldChar w:fldCharType="separate"/>
        </w:r>
        <w:r>
          <w:rPr>
            <w:noProof/>
            <w:sz w:val="28"/>
            <w:szCs w:val="28"/>
          </w:rPr>
          <w:t>1</w:t>
        </w:r>
        <w:r w:rsidRPr="008B5A3A">
          <w:rPr>
            <w:sz w:val="28"/>
            <w:szCs w:val="28"/>
          </w:rPr>
          <w:fldChar w:fldCharType="end"/>
        </w:r>
      </w:p>
    </w:sdtContent>
  </w:sdt>
  <w:p w:rsidR="008B5A3A" w:rsidRDefault="008B5A3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E2AC5"/>
    <w:rsid w:val="00047204"/>
    <w:rsid w:val="00106DCF"/>
    <w:rsid w:val="00123E2A"/>
    <w:rsid w:val="00197333"/>
    <w:rsid w:val="006F4038"/>
    <w:rsid w:val="007B7D6E"/>
    <w:rsid w:val="007F3814"/>
    <w:rsid w:val="00860599"/>
    <w:rsid w:val="008B5A3A"/>
    <w:rsid w:val="008E2AC5"/>
    <w:rsid w:val="00900862"/>
    <w:rsid w:val="009B0259"/>
    <w:rsid w:val="00BA567A"/>
    <w:rsid w:val="00D9732A"/>
    <w:rsid w:val="00E354C1"/>
    <w:rsid w:val="00E921FF"/>
    <w:rsid w:val="00EE37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A3A"/>
    <w:pPr>
      <w:tabs>
        <w:tab w:val="center" w:pos="4680"/>
        <w:tab w:val="right" w:pos="9360"/>
      </w:tabs>
      <w:spacing w:line="240" w:lineRule="auto"/>
    </w:pPr>
  </w:style>
  <w:style w:type="character" w:customStyle="1" w:styleId="HeaderChar">
    <w:name w:val="Header Char"/>
    <w:basedOn w:val="DefaultParagraphFont"/>
    <w:link w:val="Header"/>
    <w:uiPriority w:val="99"/>
    <w:rsid w:val="008B5A3A"/>
  </w:style>
  <w:style w:type="paragraph" w:styleId="Footer">
    <w:name w:val="footer"/>
    <w:basedOn w:val="Normal"/>
    <w:link w:val="FooterChar"/>
    <w:uiPriority w:val="99"/>
    <w:semiHidden/>
    <w:unhideWhenUsed/>
    <w:rsid w:val="008B5A3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B5A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3257</Characters>
  <Application>Microsoft Office Word</Application>
  <DocSecurity>0</DocSecurity>
  <Lines>44</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2018-07-18T15:00:00Z</dcterms:created>
  <dcterms:modified xsi:type="dcterms:W3CDTF">2018-07-18T15:00:00Z</dcterms:modified>
</cp:coreProperties>
</file>